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Vážení spoluobčané,</w:t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>společnost Compag Mladá Boleslav s. r. o. bude provádět svoz nebezpečného odpadu.</w:t>
      </w:r>
    </w:p>
    <w:p>
      <w:pPr>
        <w:pStyle w:val="Normal"/>
        <w:bidi w:val="0"/>
        <w:jc w:val="both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 režimu zpětného odběru odpadu převezmeme: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Elektrozařízení (</w:t>
      </w:r>
      <w:r>
        <w:rPr>
          <w:rFonts w:ascii="Times New Roman" w:hAnsi="Times New Roman"/>
          <w:sz w:val="24"/>
          <w:szCs w:val="24"/>
        </w:rPr>
        <w:t xml:space="preserve">lednice, mrazničky, televizory, monitory, zářivky). </w:t>
      </w:r>
    </w:p>
    <w:p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Zařízení musí být</w:t>
      </w:r>
      <w:r>
        <w:rPr>
          <w:rFonts w:ascii="Times New Roman" w:hAnsi="Times New Roman"/>
          <w:b/>
          <w:bCs/>
          <w:sz w:val="24"/>
          <w:szCs w:val="24"/>
        </w:rPr>
        <w:t xml:space="preserve"> kompletní tj. nesmí chybět žádné podstatné součásti a nesmí být demontované.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Olej, drobné baterie, monočlánky.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Obaly od barev</w:t>
      </w:r>
      <w:r>
        <w:rPr>
          <w:rFonts w:ascii="Times New Roman" w:hAnsi="Times New Roman"/>
          <w:sz w:val="24"/>
          <w:szCs w:val="24"/>
        </w:rPr>
        <w:t xml:space="preserve"> (katalogové číslo 200127), plastové nádoby od primalexů se nevybírají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Autobaterie</w:t>
      </w:r>
      <w:r>
        <w:rPr>
          <w:rFonts w:ascii="Times New Roman" w:hAnsi="Times New Roman"/>
          <w:sz w:val="24"/>
          <w:szCs w:val="24"/>
        </w:rPr>
        <w:t xml:space="preserve"> (katalogové číslo 200133)</w:t>
      </w:r>
    </w:p>
    <w:p>
      <w:pPr>
        <w:pStyle w:val="ListParagraph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Vybírány budou pouze nádoby řádně uzavřené s barvami, oleji a chemikáliemi.</w:t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Podmínky odvozu: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Odvážen bude odpad a elektrozařízení </w:t>
      </w:r>
      <w:r>
        <w:rPr>
          <w:rFonts w:ascii="Times New Roman" w:hAnsi="Times New Roman"/>
          <w:b/>
          <w:bCs/>
          <w:sz w:val="24"/>
          <w:szCs w:val="24"/>
        </w:rPr>
        <w:t xml:space="preserve">pocházející z domácností. 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Odvoz </w:t>
      </w:r>
      <w:r>
        <w:rPr>
          <w:rFonts w:ascii="Times New Roman" w:hAnsi="Times New Roman"/>
          <w:b/>
          <w:bCs/>
          <w:sz w:val="24"/>
          <w:szCs w:val="24"/>
        </w:rPr>
        <w:t>se netýká odpadů z podnikatelské činnosti.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Jiné druhy odpadu nebo elektrozařízení nebudou odvezeny.</w:t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Termín a místo odevzdání odpadu: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Výše uvedený odpad se bude odkládat </w:t>
      </w:r>
      <w:r>
        <w:rPr>
          <w:rFonts w:ascii="Times New Roman" w:hAnsi="Times New Roman"/>
          <w:b/>
          <w:sz w:val="24"/>
          <w:szCs w:val="24"/>
        </w:rPr>
        <w:t>u budovy obecního úřadu za přítomnosti zaměstnance obce a to v sobotu</w:t>
      </w:r>
    </w:p>
    <w:p>
      <w:pPr>
        <w:pStyle w:val="ListParagraph"/>
        <w:numPr>
          <w:ilvl w:val="0"/>
          <w:numId w:val="0"/>
        </w:numPr>
        <w:bidi w:val="0"/>
        <w:ind w:start="720" w:hanging="0"/>
        <w:jc w:val="both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ind w:start="720" w:hanging="0"/>
        <w:jc w:val="both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ind w:start="720" w:hanging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>22.4.2023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od 7.30 – 8.30 hodin, odvoz se uskuteční téhož dne v 8.30 hodin.</w:t>
      </w:r>
    </w:p>
    <w:p>
      <w:pPr>
        <w:pStyle w:val="Normal"/>
        <w:bidi w:val="0"/>
        <w:spacing w:before="0" w:after="160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                </w:t>
      </w:r>
    </w:p>
    <w:p>
      <w:pPr>
        <w:pStyle w:val="Normal"/>
        <w:bidi w:val="0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Ing. Dagmar Svobodová</w:t>
      </w:r>
    </w:p>
    <w:p>
      <w:pPr>
        <w:pStyle w:val="Normal"/>
        <w:bidi w:val="0"/>
        <w:spacing w:before="0"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starostka obce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  <w:sz w:val="28"/>
        <w:b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LibreOffice/7.3.7.2$Windows_X86_64 LibreOffice_project/e114eadc50a9ff8d8c8a0567d6da8f454beeb84f</Application>
  <AppVersion>15.0000</AppVersion>
  <Pages>1</Pages>
  <Words>145</Words>
  <Characters>852</Characters>
  <CharactersWithSpaces>1274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2023-03-30T09:04:16Z</dcterms:modified>
  <cp:revision>1</cp:revision>
  <dc:subject/>
  <dc:title/>
</cp:coreProperties>
</file>