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5664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2677" w:dyaOrig="2548">
          <v:rect xmlns:o="urn:schemas-microsoft-com:office:office" xmlns:v="urn:schemas-microsoft-com:vml" id="rectole0000000000" style="width:133.850000pt;height:12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ětské centrum Sovenička z.s.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Vážení rodi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pokud hledáte místo pro své dítko, srde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čně Vás zveme do kolektivu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našeho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ětského centra Sovenička v obci Sovenice u Mnichova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Hradišt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řijímáme děti od 2 let nebo které dosáhnou v tomto roce 2 let.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u w:val="single"/>
          <w:shd w:fill="auto" w:val="clear"/>
        </w:rPr>
        <w:t xml:space="preserve">S 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u w:val="single"/>
          <w:shd w:fill="auto" w:val="clear"/>
        </w:rPr>
        <w:t xml:space="preserve">ětmi vyrábíme výrobky, malujeme, zpíváme, tančíme, čteme.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 dispozici máme velkou zahradu, houpa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čky a pískoviště.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ěšíme se na Vás.</w:t>
      </w:r>
    </w:p>
    <w:p>
      <w:pPr>
        <w:spacing w:before="0" w:after="200" w:line="276"/>
        <w:ind w:right="0" w:left="424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Jana Hajlichová a kolektiv              tel.: 737 170 895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